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B7509" w14:textId="77777777" w:rsidR="009E10A4" w:rsidRDefault="002C0109">
      <w:pPr>
        <w:spacing w:after="124"/>
        <w:ind w:left="2705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6805A532" w14:textId="77777777" w:rsidR="009E10A4" w:rsidRDefault="002C0109">
      <w:pPr>
        <w:pStyle w:val="Heading1"/>
        <w:ind w:left="35" w:right="5"/>
      </w:pPr>
      <w:r>
        <w:t>LIVING STONES OF THE HOLY LAND TRUST ANNUAL GENERAL</w:t>
      </w:r>
      <w:r>
        <w:rPr>
          <w:b w:val="0"/>
        </w:rPr>
        <w:t xml:space="preserve"> </w:t>
      </w:r>
      <w:r>
        <w:t xml:space="preserve">MEETING </w:t>
      </w:r>
    </w:p>
    <w:p w14:paraId="3B9F6195" w14:textId="77777777" w:rsidR="009E10A4" w:rsidRDefault="002C0109">
      <w:pPr>
        <w:spacing w:after="252"/>
      </w:pPr>
      <w:r>
        <w:rPr>
          <w:rFonts w:ascii="Arial" w:eastAsia="Arial" w:hAnsi="Arial" w:cs="Arial"/>
          <w:sz w:val="20"/>
        </w:rPr>
        <w:t xml:space="preserve"> </w:t>
      </w:r>
    </w:p>
    <w:p w14:paraId="6C6F529D" w14:textId="0444AA73" w:rsidR="009E10A4" w:rsidRDefault="002C01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 w:line="242" w:lineRule="auto"/>
        <w:ind w:left="1128" w:hanging="10"/>
      </w:pPr>
      <w:r>
        <w:rPr>
          <w:rFonts w:ascii="Arial" w:eastAsia="Arial" w:hAnsi="Arial" w:cs="Arial"/>
          <w:b/>
          <w:sz w:val="24"/>
        </w:rPr>
        <w:t>Notice is hereby given to all members that the Annual General Meeting will be held at 1</w:t>
      </w:r>
      <w:r w:rsidR="00F61727">
        <w:rPr>
          <w:rFonts w:ascii="Arial" w:eastAsia="Arial" w:hAnsi="Arial" w:cs="Arial"/>
          <w:b/>
          <w:sz w:val="24"/>
        </w:rPr>
        <w:t>0</w:t>
      </w:r>
      <w:r>
        <w:rPr>
          <w:rFonts w:ascii="Arial" w:eastAsia="Arial" w:hAnsi="Arial" w:cs="Arial"/>
          <w:b/>
          <w:sz w:val="24"/>
        </w:rPr>
        <w:t>.</w:t>
      </w:r>
      <w:r w:rsidR="00F61727">
        <w:rPr>
          <w:rFonts w:ascii="Arial" w:eastAsia="Arial" w:hAnsi="Arial" w:cs="Arial"/>
          <w:b/>
          <w:sz w:val="24"/>
        </w:rPr>
        <w:t>45</w:t>
      </w:r>
      <w:r>
        <w:rPr>
          <w:rFonts w:ascii="Arial" w:eastAsia="Arial" w:hAnsi="Arial" w:cs="Arial"/>
          <w:b/>
          <w:sz w:val="24"/>
        </w:rPr>
        <w:t xml:space="preserve"> A.M. on S</w:t>
      </w:r>
      <w:r w:rsidRPr="00121C53">
        <w:rPr>
          <w:rFonts w:ascii="Arial" w:eastAsia="Arial" w:hAnsi="Arial" w:cs="Arial"/>
          <w:b/>
          <w:sz w:val="24"/>
          <w:szCs w:val="24"/>
        </w:rPr>
        <w:t xml:space="preserve">aturday 20th November at </w:t>
      </w:r>
      <w:r w:rsidR="00121C53" w:rsidRPr="00121C53">
        <w:rPr>
          <w:rFonts w:ascii="Arial" w:hAnsi="Arial" w:cs="Arial"/>
          <w:b/>
          <w:bCs/>
          <w:sz w:val="24"/>
          <w:szCs w:val="24"/>
          <w:shd w:val="clear" w:color="auto" w:fill="FFFFFF"/>
        </w:rPr>
        <w:t>Holy Apostles Church</w:t>
      </w:r>
      <w:r w:rsidR="00F61727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Parish Hall</w:t>
      </w:r>
      <w:r w:rsidR="00121C53" w:rsidRPr="00121C53">
        <w:rPr>
          <w:rFonts w:ascii="Arial" w:hAnsi="Arial" w:cs="Arial"/>
          <w:b/>
          <w:bCs/>
          <w:sz w:val="24"/>
          <w:szCs w:val="24"/>
          <w:shd w:val="clear" w:color="auto" w:fill="FFFFFF"/>
        </w:rPr>
        <w:t>, Pimlico, London SW1V 4NE</w:t>
      </w:r>
      <w:r w:rsidRPr="00121C53"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05C147CD" w14:textId="77777777" w:rsidR="009E10A4" w:rsidRDefault="002C01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18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62EC3333" w14:textId="745734C3" w:rsidR="009E10A4" w:rsidRDefault="002C01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 w:line="242" w:lineRule="auto"/>
        <w:ind w:left="1128" w:hanging="10"/>
      </w:pPr>
      <w:r>
        <w:rPr>
          <w:rFonts w:ascii="Arial" w:eastAsia="Arial" w:hAnsi="Arial" w:cs="Arial"/>
          <w:b/>
          <w:sz w:val="24"/>
        </w:rPr>
        <w:t xml:space="preserve">Owing to the </w:t>
      </w:r>
      <w:r w:rsidR="00121C53">
        <w:rPr>
          <w:rFonts w:ascii="Arial" w:eastAsia="Arial" w:hAnsi="Arial" w:cs="Arial"/>
          <w:b/>
          <w:sz w:val="24"/>
        </w:rPr>
        <w:t xml:space="preserve">ongoing </w:t>
      </w:r>
      <w:r>
        <w:rPr>
          <w:rFonts w:ascii="Arial" w:eastAsia="Arial" w:hAnsi="Arial" w:cs="Arial"/>
          <w:b/>
          <w:sz w:val="24"/>
        </w:rPr>
        <w:t>Covid</w:t>
      </w:r>
      <w:r w:rsidR="00121C53">
        <w:rPr>
          <w:rFonts w:ascii="Arial" w:eastAsia="Arial" w:hAnsi="Arial" w:cs="Arial"/>
          <w:b/>
          <w:sz w:val="24"/>
        </w:rPr>
        <w:t xml:space="preserve"> situation</w:t>
      </w:r>
      <w:r>
        <w:rPr>
          <w:rFonts w:ascii="Arial" w:eastAsia="Arial" w:hAnsi="Arial" w:cs="Arial"/>
          <w:b/>
          <w:sz w:val="24"/>
        </w:rPr>
        <w:t xml:space="preserve">, this meeting </w:t>
      </w:r>
      <w:r w:rsidR="00121C53">
        <w:rPr>
          <w:rFonts w:ascii="Arial" w:eastAsia="Arial" w:hAnsi="Arial" w:cs="Arial"/>
          <w:b/>
          <w:sz w:val="24"/>
        </w:rPr>
        <w:t>may also</w:t>
      </w:r>
      <w:r>
        <w:rPr>
          <w:rFonts w:ascii="Arial" w:eastAsia="Arial" w:hAnsi="Arial" w:cs="Arial"/>
          <w:b/>
          <w:sz w:val="24"/>
        </w:rPr>
        <w:t xml:space="preserve"> be held by video link on ZOOM. </w:t>
      </w:r>
      <w:r w:rsidR="00121C53">
        <w:rPr>
          <w:rFonts w:ascii="Arial" w:eastAsia="Arial" w:hAnsi="Arial" w:cs="Arial"/>
          <w:b/>
          <w:sz w:val="24"/>
        </w:rPr>
        <w:t xml:space="preserve">Details </w:t>
      </w:r>
      <w:r>
        <w:rPr>
          <w:rFonts w:ascii="Arial" w:eastAsia="Arial" w:hAnsi="Arial" w:cs="Arial"/>
          <w:b/>
          <w:sz w:val="24"/>
        </w:rPr>
        <w:t xml:space="preserve">will be sent to all paid up members by email or through the postal service in the week prior to the AGM. </w:t>
      </w:r>
    </w:p>
    <w:p w14:paraId="1A75206B" w14:textId="77777777" w:rsidR="009E10A4" w:rsidRDefault="002C0109">
      <w:pPr>
        <w:spacing w:after="110" w:line="240" w:lineRule="auto"/>
        <w:ind w:left="2881" w:right="5986"/>
      </w:pPr>
      <w:r>
        <w:rPr>
          <w:rFonts w:ascii="Arial" w:eastAsia="Arial" w:hAnsi="Arial" w:cs="Arial"/>
          <w:b/>
          <w:sz w:val="24"/>
        </w:rPr>
        <w:t xml:space="preserve">   </w:t>
      </w:r>
    </w:p>
    <w:p w14:paraId="1A696A23" w14:textId="348DA62A" w:rsidR="009E10A4" w:rsidRDefault="002C0109">
      <w:pPr>
        <w:pStyle w:val="Heading1"/>
        <w:ind w:left="35"/>
      </w:pPr>
      <w:r>
        <w:t xml:space="preserve">Agenda AGM 2021 </w:t>
      </w:r>
    </w:p>
    <w:p w14:paraId="41BEDFA3" w14:textId="327C0A64" w:rsidR="009E10A4" w:rsidRDefault="002C0109" w:rsidP="002C0109">
      <w:pPr>
        <w:spacing w:after="0"/>
      </w:pPr>
      <w:r>
        <w:rPr>
          <w:rFonts w:ascii="Arial" w:eastAsia="Arial" w:hAnsi="Arial" w:cs="Arial"/>
          <w:sz w:val="20"/>
        </w:rPr>
        <w:t xml:space="preserve">  </w:t>
      </w:r>
    </w:p>
    <w:p w14:paraId="529636A6" w14:textId="77777777" w:rsidR="009E10A4" w:rsidRDefault="002C0109">
      <w:pPr>
        <w:spacing w:after="3"/>
        <w:ind w:left="1075" w:hanging="10"/>
      </w:pPr>
      <w:r>
        <w:rPr>
          <w:rFonts w:ascii="Arial" w:eastAsia="Arial" w:hAnsi="Arial" w:cs="Arial"/>
          <w:b/>
          <w:sz w:val="24"/>
        </w:rPr>
        <w:t xml:space="preserve">Opening Devotions </w:t>
      </w:r>
    </w:p>
    <w:p w14:paraId="17B5E630" w14:textId="715316BE" w:rsidR="009E10A4" w:rsidRDefault="002C0109" w:rsidP="002C0109">
      <w:pPr>
        <w:spacing w:after="0"/>
        <w:ind w:left="1080"/>
      </w:pPr>
      <w:r>
        <w:rPr>
          <w:rFonts w:ascii="Arial" w:eastAsia="Arial" w:hAnsi="Arial" w:cs="Arial"/>
          <w:b/>
          <w:sz w:val="24"/>
        </w:rPr>
        <w:t xml:space="preserve">  </w:t>
      </w:r>
    </w:p>
    <w:p w14:paraId="384C795C" w14:textId="77777777" w:rsidR="009E10A4" w:rsidRDefault="002C0109">
      <w:pPr>
        <w:numPr>
          <w:ilvl w:val="0"/>
          <w:numId w:val="1"/>
        </w:numPr>
        <w:spacing w:after="3"/>
        <w:ind w:hanging="360"/>
      </w:pPr>
      <w:r>
        <w:rPr>
          <w:rFonts w:ascii="Arial" w:eastAsia="Arial" w:hAnsi="Arial" w:cs="Arial"/>
          <w:b/>
          <w:sz w:val="24"/>
        </w:rPr>
        <w:t xml:space="preserve">Welcome and Apologies </w:t>
      </w:r>
    </w:p>
    <w:p w14:paraId="68D8818E" w14:textId="77777777" w:rsidR="009E10A4" w:rsidRDefault="002C0109">
      <w:pPr>
        <w:spacing w:after="0"/>
        <w:ind w:left="144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54EF1B32" w14:textId="19E33144" w:rsidR="009E10A4" w:rsidRDefault="002C0109">
      <w:pPr>
        <w:numPr>
          <w:ilvl w:val="0"/>
          <w:numId w:val="1"/>
        </w:numPr>
        <w:spacing w:after="3"/>
        <w:ind w:hanging="360"/>
      </w:pPr>
      <w:r>
        <w:rPr>
          <w:rFonts w:ascii="Arial" w:eastAsia="Arial" w:hAnsi="Arial" w:cs="Arial"/>
          <w:b/>
          <w:sz w:val="24"/>
        </w:rPr>
        <w:t xml:space="preserve">Minutes of the AGM 2020 </w:t>
      </w:r>
    </w:p>
    <w:p w14:paraId="73F33B9B" w14:textId="77777777" w:rsidR="009E10A4" w:rsidRDefault="002C0109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55429F78" w14:textId="77777777" w:rsidR="009E10A4" w:rsidRDefault="002C0109">
      <w:pPr>
        <w:numPr>
          <w:ilvl w:val="0"/>
          <w:numId w:val="1"/>
        </w:numPr>
        <w:spacing w:after="3"/>
        <w:ind w:hanging="360"/>
      </w:pPr>
      <w:r>
        <w:rPr>
          <w:rFonts w:ascii="Arial" w:eastAsia="Arial" w:hAnsi="Arial" w:cs="Arial"/>
          <w:b/>
          <w:sz w:val="24"/>
        </w:rPr>
        <w:t xml:space="preserve">Matters Arising from the minutes </w:t>
      </w:r>
    </w:p>
    <w:p w14:paraId="77ECA9AA" w14:textId="77777777" w:rsidR="009E10A4" w:rsidRDefault="002C0109">
      <w:pPr>
        <w:spacing w:after="13"/>
      </w:pPr>
      <w:r>
        <w:rPr>
          <w:rFonts w:ascii="Arial" w:eastAsia="Arial" w:hAnsi="Arial" w:cs="Arial"/>
          <w:b/>
          <w:sz w:val="24"/>
        </w:rPr>
        <w:t xml:space="preserve">  </w:t>
      </w:r>
    </w:p>
    <w:p w14:paraId="4D35CE40" w14:textId="77777777" w:rsidR="009E10A4" w:rsidRDefault="002C0109">
      <w:pPr>
        <w:numPr>
          <w:ilvl w:val="0"/>
          <w:numId w:val="1"/>
        </w:numPr>
        <w:spacing w:after="3"/>
        <w:ind w:hanging="360"/>
      </w:pPr>
      <w:r>
        <w:rPr>
          <w:rFonts w:ascii="Arial" w:eastAsia="Arial" w:hAnsi="Arial" w:cs="Arial"/>
          <w:b/>
          <w:sz w:val="24"/>
        </w:rPr>
        <w:t xml:space="preserve">Chair’s Report </w:t>
      </w:r>
    </w:p>
    <w:p w14:paraId="243651E1" w14:textId="77777777" w:rsidR="009E10A4" w:rsidRDefault="002C0109">
      <w:pPr>
        <w:spacing w:after="5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52EFFC67" w14:textId="77777777" w:rsidR="009E10A4" w:rsidRDefault="002C0109">
      <w:pPr>
        <w:numPr>
          <w:ilvl w:val="0"/>
          <w:numId w:val="1"/>
        </w:numPr>
        <w:spacing w:after="3"/>
        <w:ind w:hanging="360"/>
      </w:pPr>
      <w:r>
        <w:rPr>
          <w:rFonts w:ascii="Arial" w:eastAsia="Arial" w:hAnsi="Arial" w:cs="Arial"/>
          <w:b/>
          <w:sz w:val="24"/>
        </w:rPr>
        <w:t xml:space="preserve">Finance Officer’s Report and Financial Accounts </w:t>
      </w:r>
    </w:p>
    <w:p w14:paraId="5BB2E930" w14:textId="77777777" w:rsidR="009E10A4" w:rsidRDefault="002C0109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9A8B43F" w14:textId="77777777" w:rsidR="009E10A4" w:rsidRDefault="002C0109">
      <w:pPr>
        <w:numPr>
          <w:ilvl w:val="0"/>
          <w:numId w:val="1"/>
        </w:numPr>
        <w:spacing w:after="3"/>
        <w:ind w:hanging="360"/>
      </w:pPr>
      <w:r>
        <w:rPr>
          <w:rFonts w:ascii="Arial" w:eastAsia="Arial" w:hAnsi="Arial" w:cs="Arial"/>
          <w:b/>
          <w:sz w:val="24"/>
        </w:rPr>
        <w:t xml:space="preserve">Appointment of Examiners </w:t>
      </w:r>
    </w:p>
    <w:p w14:paraId="5817BE9C" w14:textId="77777777" w:rsidR="009E10A4" w:rsidRDefault="002C0109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21F84BE7" w14:textId="77777777" w:rsidR="009E10A4" w:rsidRDefault="002C0109">
      <w:pPr>
        <w:numPr>
          <w:ilvl w:val="0"/>
          <w:numId w:val="1"/>
        </w:numPr>
        <w:spacing w:after="3"/>
        <w:ind w:hanging="360"/>
      </w:pPr>
      <w:r>
        <w:rPr>
          <w:rFonts w:ascii="Arial" w:eastAsia="Arial" w:hAnsi="Arial" w:cs="Arial"/>
          <w:b/>
          <w:sz w:val="24"/>
        </w:rPr>
        <w:t xml:space="preserve">Acceptance of Retirement of present Executive Committee  </w:t>
      </w:r>
    </w:p>
    <w:p w14:paraId="4D849F9B" w14:textId="77777777" w:rsidR="009E10A4" w:rsidRDefault="002C0109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3EBCA1B" w14:textId="77777777" w:rsidR="009E10A4" w:rsidRDefault="002C0109">
      <w:pPr>
        <w:numPr>
          <w:ilvl w:val="0"/>
          <w:numId w:val="1"/>
        </w:numPr>
        <w:spacing w:after="3"/>
        <w:ind w:hanging="360"/>
      </w:pPr>
      <w:r>
        <w:rPr>
          <w:rFonts w:ascii="Arial" w:eastAsia="Arial" w:hAnsi="Arial" w:cs="Arial"/>
          <w:b/>
          <w:sz w:val="24"/>
        </w:rPr>
        <w:t xml:space="preserve">Election of Executive Committee </w:t>
      </w:r>
    </w:p>
    <w:p w14:paraId="37B574FB" w14:textId="77777777" w:rsidR="009E10A4" w:rsidRDefault="002C0109">
      <w:pPr>
        <w:spacing w:after="0"/>
      </w:pPr>
      <w:r>
        <w:rPr>
          <w:rFonts w:ascii="Arial" w:eastAsia="Arial" w:hAnsi="Arial" w:cs="Arial"/>
          <w:b/>
          <w:sz w:val="24"/>
        </w:rPr>
        <w:t xml:space="preserve">  </w:t>
      </w:r>
    </w:p>
    <w:p w14:paraId="426C45AC" w14:textId="77777777" w:rsidR="002C0109" w:rsidRPr="002C0109" w:rsidRDefault="002C0109">
      <w:pPr>
        <w:numPr>
          <w:ilvl w:val="0"/>
          <w:numId w:val="1"/>
        </w:numPr>
        <w:spacing w:after="3"/>
        <w:ind w:hanging="360"/>
      </w:pPr>
      <w:r>
        <w:rPr>
          <w:rFonts w:ascii="Arial" w:eastAsia="Arial" w:hAnsi="Arial" w:cs="Arial"/>
          <w:b/>
          <w:sz w:val="24"/>
        </w:rPr>
        <w:t xml:space="preserve">Appointment of Officers  </w:t>
      </w:r>
    </w:p>
    <w:p w14:paraId="79FA2652" w14:textId="5256C763" w:rsidR="002C0109" w:rsidRDefault="002C0109" w:rsidP="002C0109">
      <w:pPr>
        <w:spacing w:after="3"/>
        <w:ind w:left="1425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Chair: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 w:rsidR="00AA61B0">
        <w:rPr>
          <w:rFonts w:ascii="Arial" w:eastAsia="Arial" w:hAnsi="Arial" w:cs="Arial"/>
          <w:b/>
          <w:sz w:val="24"/>
        </w:rPr>
        <w:t>Canon Robert (</w:t>
      </w:r>
      <w:r>
        <w:rPr>
          <w:rFonts w:ascii="Arial" w:eastAsia="Arial" w:hAnsi="Arial" w:cs="Arial"/>
          <w:b/>
          <w:sz w:val="24"/>
        </w:rPr>
        <w:t>Robin</w:t>
      </w:r>
      <w:r w:rsidR="00AA61B0">
        <w:rPr>
          <w:rFonts w:ascii="Arial" w:eastAsia="Arial" w:hAnsi="Arial" w:cs="Arial"/>
          <w:b/>
          <w:sz w:val="24"/>
        </w:rPr>
        <w:t>)</w:t>
      </w:r>
      <w:r>
        <w:rPr>
          <w:rFonts w:ascii="Arial" w:eastAsia="Arial" w:hAnsi="Arial" w:cs="Arial"/>
          <w:b/>
          <w:sz w:val="24"/>
        </w:rPr>
        <w:t xml:space="preserve"> </w:t>
      </w:r>
      <w:proofErr w:type="gramStart"/>
      <w:r>
        <w:rPr>
          <w:rFonts w:ascii="Arial" w:eastAsia="Arial" w:hAnsi="Arial" w:cs="Arial"/>
          <w:b/>
          <w:sz w:val="24"/>
        </w:rPr>
        <w:t xml:space="preserve">Gibbons  </w:t>
      </w:r>
      <w:r>
        <w:rPr>
          <w:rFonts w:ascii="Arial" w:eastAsia="Arial" w:hAnsi="Arial" w:cs="Arial"/>
          <w:b/>
          <w:sz w:val="24"/>
        </w:rPr>
        <w:tab/>
      </w:r>
      <w:proofErr w:type="gramEnd"/>
      <w:r>
        <w:rPr>
          <w:rFonts w:ascii="Arial" w:eastAsia="Arial" w:hAnsi="Arial" w:cs="Arial"/>
          <w:b/>
          <w:sz w:val="24"/>
        </w:rPr>
        <w:t xml:space="preserve">Vice-Chair: </w:t>
      </w:r>
      <w:r>
        <w:rPr>
          <w:rFonts w:ascii="Arial" w:eastAsia="Arial" w:hAnsi="Arial" w:cs="Arial"/>
          <w:b/>
          <w:sz w:val="24"/>
        </w:rPr>
        <w:tab/>
        <w:t xml:space="preserve">    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  <w:t xml:space="preserve">Genevieve Macklin </w:t>
      </w:r>
    </w:p>
    <w:p w14:paraId="7EDCBD67" w14:textId="2F823D72" w:rsidR="002C0109" w:rsidRDefault="002C0109" w:rsidP="002C0109">
      <w:pPr>
        <w:spacing w:after="3"/>
        <w:ind w:left="1425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Membership Secretary:   </w:t>
      </w:r>
      <w:r>
        <w:rPr>
          <w:rFonts w:ascii="Arial" w:eastAsia="Arial" w:hAnsi="Arial" w:cs="Arial"/>
          <w:b/>
          <w:sz w:val="24"/>
        </w:rPr>
        <w:tab/>
        <w:t xml:space="preserve">Vacant </w:t>
      </w:r>
    </w:p>
    <w:p w14:paraId="47558EBC" w14:textId="471C9B65" w:rsidR="009E10A4" w:rsidRDefault="002C0109" w:rsidP="002C0109">
      <w:pPr>
        <w:spacing w:after="3"/>
        <w:ind w:left="1425"/>
      </w:pPr>
      <w:r>
        <w:rPr>
          <w:rFonts w:ascii="Arial" w:eastAsia="Arial" w:hAnsi="Arial" w:cs="Arial"/>
          <w:b/>
          <w:sz w:val="24"/>
        </w:rPr>
        <w:t xml:space="preserve">Hon. Treasurer: 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  <w:t xml:space="preserve">Len Harrow (supported by Finance </w:t>
      </w:r>
    </w:p>
    <w:p w14:paraId="14002C7C" w14:textId="77777777" w:rsidR="002C0109" w:rsidRDefault="002C0109" w:rsidP="00AA61B0">
      <w:pPr>
        <w:spacing w:after="0"/>
        <w:ind w:left="2880" w:right="906" w:firstLine="72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Officer, Elizabeth Sanders)</w:t>
      </w:r>
    </w:p>
    <w:p w14:paraId="38519C10" w14:textId="554B5358" w:rsidR="009E10A4" w:rsidRPr="002C0109" w:rsidRDefault="002C0109" w:rsidP="002C0109">
      <w:pPr>
        <w:spacing w:after="0"/>
        <w:ind w:left="720" w:right="906" w:firstLine="72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Hon.  Secretary: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  <w:t>Grace Al</w:t>
      </w:r>
      <w:r w:rsidR="00AA61B0">
        <w:rPr>
          <w:rFonts w:ascii="Arial" w:eastAsia="Arial" w:hAnsi="Arial" w:cs="Arial"/>
          <w:b/>
          <w:sz w:val="24"/>
        </w:rPr>
        <w:t xml:space="preserve"> </w:t>
      </w:r>
      <w:proofErr w:type="spellStart"/>
      <w:r w:rsidR="00AA61B0">
        <w:rPr>
          <w:rFonts w:ascii="Arial" w:eastAsia="Arial" w:hAnsi="Arial" w:cs="Arial"/>
          <w:b/>
          <w:sz w:val="24"/>
        </w:rPr>
        <w:t>Zoughbi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</w:p>
    <w:p w14:paraId="2DDCDC84" w14:textId="77777777" w:rsidR="009E10A4" w:rsidRDefault="002C0109">
      <w:pPr>
        <w:spacing w:after="0"/>
        <w:ind w:left="2161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0D049178" w14:textId="77777777" w:rsidR="009E10A4" w:rsidRDefault="002C0109">
      <w:pPr>
        <w:pStyle w:val="Heading2"/>
        <w:ind w:left="1075"/>
      </w:pPr>
      <w:r>
        <w:t>11.  Any Other Business</w:t>
      </w:r>
      <w:r>
        <w:rPr>
          <w:b w:val="0"/>
        </w:rPr>
        <w:t xml:space="preserve"> </w:t>
      </w:r>
    </w:p>
    <w:sectPr w:rsidR="009E10A4" w:rsidSect="002C0109">
      <w:pgSz w:w="11906" w:h="16838"/>
      <w:pgMar w:top="1247" w:right="1440" w:bottom="124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81AC1"/>
    <w:multiLevelType w:val="hybridMultilevel"/>
    <w:tmpl w:val="324E4EE4"/>
    <w:lvl w:ilvl="0" w:tplc="0FB60318">
      <w:start w:val="1"/>
      <w:numFmt w:val="decimal"/>
      <w:lvlText w:val="%1."/>
      <w:lvlJc w:val="left"/>
      <w:pPr>
        <w:ind w:left="14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7E9BEE">
      <w:start w:val="1"/>
      <w:numFmt w:val="lowerLetter"/>
      <w:lvlText w:val="%2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3C1E04">
      <w:start w:val="1"/>
      <w:numFmt w:val="lowerRoman"/>
      <w:lvlText w:val="%3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4EF83E">
      <w:start w:val="1"/>
      <w:numFmt w:val="decimal"/>
      <w:lvlText w:val="%4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8A0F22">
      <w:start w:val="1"/>
      <w:numFmt w:val="lowerLetter"/>
      <w:lvlText w:val="%5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0083C0">
      <w:start w:val="1"/>
      <w:numFmt w:val="lowerRoman"/>
      <w:lvlText w:val="%6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28BE34">
      <w:start w:val="1"/>
      <w:numFmt w:val="decimal"/>
      <w:lvlText w:val="%7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B8D5AA">
      <w:start w:val="1"/>
      <w:numFmt w:val="lowerLetter"/>
      <w:lvlText w:val="%8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F27AFA">
      <w:start w:val="1"/>
      <w:numFmt w:val="lowerRoman"/>
      <w:lvlText w:val="%9"/>
      <w:lvlJc w:val="left"/>
      <w:pPr>
        <w:ind w:left="72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0A4"/>
    <w:rsid w:val="00121C53"/>
    <w:rsid w:val="002C0109"/>
    <w:rsid w:val="009E10A4"/>
    <w:rsid w:val="00AA61B0"/>
    <w:rsid w:val="00F6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604E7"/>
  <w15:docId w15:val="{07FAA00B-2CE2-4C15-B095-2D4813D4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0" w:hanging="10"/>
      <w:jc w:val="center"/>
      <w:outlineLvl w:val="0"/>
    </w:pPr>
    <w:rPr>
      <w:rFonts w:ascii="Arial" w:eastAsia="Arial" w:hAnsi="Arial" w:cs="Arial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/>
      <w:ind w:left="1090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6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2C0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South</dc:creator>
  <cp:keywords/>
  <cp:lastModifiedBy>Genevieve Macklin</cp:lastModifiedBy>
  <cp:revision>2</cp:revision>
  <dcterms:created xsi:type="dcterms:W3CDTF">2021-10-26T10:11:00Z</dcterms:created>
  <dcterms:modified xsi:type="dcterms:W3CDTF">2021-10-26T10:11:00Z</dcterms:modified>
</cp:coreProperties>
</file>